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11D9" w14:textId="77777777" w:rsidR="00DE2301" w:rsidRDefault="00DE2301" w:rsidP="00DE2301">
      <w:pPr>
        <w:jc w:val="right"/>
      </w:pPr>
      <w:r w:rsidRPr="00B1291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6E2C75" wp14:editId="36AC78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11614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"/>
                    <a:stretch/>
                  </pic:blipFill>
                  <pic:spPr bwMode="auto">
                    <a:xfrm>
                      <a:off x="0" y="0"/>
                      <a:ext cx="571500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076EA" w14:textId="77777777" w:rsidR="00DE2301" w:rsidRPr="00DE2301" w:rsidRDefault="00DE2301" w:rsidP="00DE2301">
      <w:pPr>
        <w:jc w:val="right"/>
      </w:pPr>
      <w:r w:rsidRPr="00DE2301">
        <w:t>Informacja prasowa</w:t>
      </w:r>
    </w:p>
    <w:p w14:paraId="61EF24A1" w14:textId="29DEDF45" w:rsidR="0034680E" w:rsidRDefault="0034680E" w:rsidP="0034680E">
      <w:pPr>
        <w:jc w:val="center"/>
        <w:rPr>
          <w:b/>
          <w:sz w:val="44"/>
          <w:szCs w:val="44"/>
        </w:rPr>
      </w:pPr>
      <w:r w:rsidRPr="0034680E">
        <w:rPr>
          <w:b/>
          <w:sz w:val="44"/>
          <w:szCs w:val="44"/>
        </w:rPr>
        <w:t>Pacjentom z AZS potrzebne jest w</w:t>
      </w:r>
      <w:r w:rsidR="004B3374">
        <w:rPr>
          <w:b/>
          <w:sz w:val="44"/>
          <w:szCs w:val="44"/>
        </w:rPr>
        <w:t>s</w:t>
      </w:r>
      <w:r w:rsidRPr="0034680E">
        <w:rPr>
          <w:b/>
          <w:sz w:val="44"/>
          <w:szCs w:val="44"/>
        </w:rPr>
        <w:t>parcie, zrozumienie i dostęp do skutecznej terapii</w:t>
      </w:r>
    </w:p>
    <w:p w14:paraId="11436108" w14:textId="77777777" w:rsidR="0034680E" w:rsidRPr="0034680E" w:rsidRDefault="0034680E" w:rsidP="0034680E">
      <w:pPr>
        <w:jc w:val="center"/>
        <w:rPr>
          <w:b/>
          <w:sz w:val="44"/>
          <w:szCs w:val="44"/>
        </w:rPr>
      </w:pPr>
    </w:p>
    <w:p w14:paraId="0175F646" w14:textId="4C94479F" w:rsidR="002A047E" w:rsidRDefault="00DE2301" w:rsidP="00A02849">
      <w:pPr>
        <w:jc w:val="both"/>
        <w:rPr>
          <w:b/>
        </w:rPr>
      </w:pPr>
      <w:r>
        <w:rPr>
          <w:b/>
        </w:rPr>
        <w:t xml:space="preserve">Aż 61% pacjentów z AZS twierdzi, że ich otoczenie nie wie czym jest </w:t>
      </w:r>
      <w:r w:rsidR="002A047E">
        <w:rPr>
          <w:b/>
        </w:rPr>
        <w:t>atopowe zapalenie skóry</w:t>
      </w:r>
      <w:r>
        <w:rPr>
          <w:rStyle w:val="Odwoanieprzypisudolnego"/>
          <w:b/>
        </w:rPr>
        <w:footnoteReference w:id="1"/>
      </w:r>
      <w:r w:rsidR="002A047E">
        <w:rPr>
          <w:b/>
        </w:rPr>
        <w:t xml:space="preserve">. Czują </w:t>
      </w:r>
      <w:r>
        <w:rPr>
          <w:b/>
        </w:rPr>
        <w:t xml:space="preserve">się niezrozumiani, samotni, wykluczeni. </w:t>
      </w:r>
      <w:r w:rsidR="00A02849">
        <w:rPr>
          <w:b/>
        </w:rPr>
        <w:t>Ponad 67% o</w:t>
      </w:r>
      <w:r w:rsidR="00DA4FD2">
        <w:rPr>
          <w:b/>
        </w:rPr>
        <w:t>bawia</w:t>
      </w:r>
      <w:r w:rsidR="00B83776">
        <w:rPr>
          <w:b/>
        </w:rPr>
        <w:t xml:space="preserve"> się nawiąz</w:t>
      </w:r>
      <w:r w:rsidR="00DA4FD2">
        <w:rPr>
          <w:b/>
        </w:rPr>
        <w:t>ywania</w:t>
      </w:r>
      <w:r w:rsidR="00B83776">
        <w:rPr>
          <w:b/>
        </w:rPr>
        <w:t xml:space="preserve"> nowych relacji</w:t>
      </w:r>
      <w:r w:rsidR="00A02849">
        <w:rPr>
          <w:b/>
        </w:rPr>
        <w:t xml:space="preserve"> lub tego, że nowo poznane osoby wystraszą się ich choroby</w:t>
      </w:r>
      <w:r w:rsidR="002A047E">
        <w:rPr>
          <w:b/>
        </w:rPr>
        <w:t xml:space="preserve">. </w:t>
      </w:r>
      <w:r w:rsidR="00A02849">
        <w:rPr>
          <w:b/>
        </w:rPr>
        <w:t xml:space="preserve">Często spotykają się z odrzuceniem, a czasem by uniknąć oceniających spojrzeń i nieprzyjemnych komentarzy sami się izolują, wycofują z życia społecznego. </w:t>
      </w:r>
      <w:r w:rsidR="002A047E">
        <w:rPr>
          <w:b/>
        </w:rPr>
        <w:t>Jak pokazują badania przeprowadzone w ramach kampanii Zrozumieć AZS ponad 90</w:t>
      </w:r>
      <w:r w:rsidR="00FF0D45">
        <w:rPr>
          <w:b/>
        </w:rPr>
        <w:t>%</w:t>
      </w:r>
      <w:r w:rsidR="002A047E">
        <w:rPr>
          <w:b/>
        </w:rPr>
        <w:t xml:space="preserve"> pacjen</w:t>
      </w:r>
      <w:r w:rsidR="00FF0D45">
        <w:rPr>
          <w:b/>
        </w:rPr>
        <w:t>tów deklaruje pogorszenie jakości</w:t>
      </w:r>
      <w:r w:rsidR="002A047E">
        <w:rPr>
          <w:b/>
        </w:rPr>
        <w:t xml:space="preserve"> życia</w:t>
      </w:r>
      <w:r w:rsidR="0034680E">
        <w:rPr>
          <w:b/>
        </w:rPr>
        <w:t xml:space="preserve">, które </w:t>
      </w:r>
      <w:r w:rsidR="002A047E" w:rsidRPr="0034680E">
        <w:rPr>
          <w:b/>
        </w:rPr>
        <w:t xml:space="preserve">jest często ważniejszym aspektem niż samo przeżycie. Gdy deklarowana jakość życia </w:t>
      </w:r>
      <w:r w:rsidR="00A941D9" w:rsidRPr="00682D9D">
        <w:rPr>
          <w:b/>
        </w:rPr>
        <w:t>istotnie</w:t>
      </w:r>
      <w:r w:rsidR="00A941D9">
        <w:rPr>
          <w:b/>
        </w:rPr>
        <w:t xml:space="preserve"> </w:t>
      </w:r>
      <w:r w:rsidR="002A047E" w:rsidRPr="0034680E">
        <w:rPr>
          <w:b/>
        </w:rPr>
        <w:t>spada to pacjent wolałby umrzeć niż dalej żyć w danym stanie chorobowym.</w:t>
      </w:r>
      <w:r w:rsidR="0034680E">
        <w:rPr>
          <w:b/>
        </w:rPr>
        <w:t xml:space="preserve">  - </w:t>
      </w:r>
      <w:r w:rsidR="0034680E" w:rsidRPr="0034680E">
        <w:rPr>
          <w:b/>
          <w:i/>
          <w:iCs/>
        </w:rPr>
        <w:t>Pacjentom z AZS potrzebne jest w</w:t>
      </w:r>
      <w:r w:rsidR="00011067">
        <w:rPr>
          <w:b/>
          <w:i/>
          <w:iCs/>
        </w:rPr>
        <w:t>s</w:t>
      </w:r>
      <w:bookmarkStart w:id="0" w:name="_GoBack"/>
      <w:bookmarkEnd w:id="0"/>
      <w:r w:rsidR="0034680E" w:rsidRPr="0034680E">
        <w:rPr>
          <w:b/>
          <w:i/>
          <w:iCs/>
        </w:rPr>
        <w:t>parcie</w:t>
      </w:r>
      <w:r w:rsidR="0034680E">
        <w:rPr>
          <w:b/>
          <w:i/>
          <w:iCs/>
        </w:rPr>
        <w:t>, zrozumienie</w:t>
      </w:r>
      <w:r w:rsidR="0034680E" w:rsidRPr="0034680E">
        <w:rPr>
          <w:b/>
          <w:i/>
          <w:iCs/>
        </w:rPr>
        <w:t xml:space="preserve"> i dostęp do skutecznej </w:t>
      </w:r>
      <w:r w:rsidR="0034680E">
        <w:rPr>
          <w:b/>
          <w:i/>
          <w:iCs/>
        </w:rPr>
        <w:t>terapii –</w:t>
      </w:r>
      <w:r w:rsidR="0034680E">
        <w:rPr>
          <w:b/>
        </w:rPr>
        <w:t xml:space="preserve"> apelują organizacje pacjentów i eksperci kampanii Zrozumieć AZS.</w:t>
      </w:r>
    </w:p>
    <w:p w14:paraId="216C2B72" w14:textId="5786EEAB" w:rsidR="00717C95" w:rsidRDefault="00A10998" w:rsidP="00A02849">
      <w:pPr>
        <w:jc w:val="both"/>
        <w:rPr>
          <w:b/>
        </w:rPr>
      </w:pPr>
      <w:r>
        <w:rPr>
          <w:b/>
        </w:rPr>
        <w:t xml:space="preserve">14 września </w:t>
      </w:r>
      <w:r w:rsidR="00717C95">
        <w:rPr>
          <w:b/>
        </w:rPr>
        <w:t xml:space="preserve">to ich dzień - </w:t>
      </w:r>
      <w:r>
        <w:rPr>
          <w:b/>
        </w:rPr>
        <w:t xml:space="preserve">Światowy Dzień </w:t>
      </w:r>
      <w:r w:rsidR="00717C95">
        <w:rPr>
          <w:b/>
        </w:rPr>
        <w:t>A</w:t>
      </w:r>
      <w:r>
        <w:rPr>
          <w:b/>
        </w:rPr>
        <w:t xml:space="preserve">topowego </w:t>
      </w:r>
      <w:r w:rsidR="00717C95">
        <w:rPr>
          <w:b/>
        </w:rPr>
        <w:t>Z</w:t>
      </w:r>
      <w:r>
        <w:rPr>
          <w:b/>
        </w:rPr>
        <w:t xml:space="preserve">apalenia </w:t>
      </w:r>
      <w:r w:rsidR="00717C95">
        <w:rPr>
          <w:b/>
        </w:rPr>
        <w:t>S</w:t>
      </w:r>
      <w:r>
        <w:rPr>
          <w:b/>
        </w:rPr>
        <w:t>kóry – święto, które ma pomóc uświadomić społeczeństwu czym jest AZS</w:t>
      </w:r>
      <w:r w:rsidR="00717C95">
        <w:rPr>
          <w:b/>
        </w:rPr>
        <w:t>.</w:t>
      </w:r>
      <w:r>
        <w:rPr>
          <w:b/>
        </w:rPr>
        <w:t xml:space="preserve"> </w:t>
      </w:r>
      <w:r w:rsidR="00717C95">
        <w:rPr>
          <w:b/>
        </w:rPr>
        <w:t>Z tej okazji na Krakowskim Przedmieściu 66 światło dzienne ujrzy poruszająca w swej wyjątkowej symbolice wystawa zdjęć z udziałem pacjentów cierpiących na atopowe zapalenie</w:t>
      </w:r>
      <w:r w:rsidR="00567F48">
        <w:rPr>
          <w:b/>
        </w:rPr>
        <w:t xml:space="preserve"> skóry</w:t>
      </w:r>
      <w:r w:rsidR="00717C95">
        <w:rPr>
          <w:b/>
        </w:rPr>
        <w:t>.</w:t>
      </w:r>
    </w:p>
    <w:p w14:paraId="1621B20E" w14:textId="7EBAE56D" w:rsidR="002A047E" w:rsidRDefault="002A047E" w:rsidP="00A02849">
      <w:pPr>
        <w:jc w:val="both"/>
        <w:rPr>
          <w:b/>
        </w:rPr>
      </w:pPr>
    </w:p>
    <w:p w14:paraId="75AE9F78" w14:textId="1724B71D" w:rsidR="00CF0235" w:rsidRDefault="00DC227B" w:rsidP="00DC227B">
      <w:pPr>
        <w:jc w:val="both"/>
      </w:pPr>
      <w:r>
        <w:t xml:space="preserve">Atopowe zapalenie skóry jest przewlekłą, nawrotową i nieuleczalną chorobą. Mylnie kojarzona </w:t>
      </w:r>
      <w:r w:rsidR="00FC443E">
        <w:br/>
      </w:r>
      <w:r>
        <w:t xml:space="preserve">z wysypką dziecięcą jest poważną dermatozą występującą również u osób dorosłych. Do rozwoju tej choroby dochodzi </w:t>
      </w:r>
      <w:r w:rsidR="00CF0235">
        <w:t>wskutek</w:t>
      </w:r>
      <w:r>
        <w:t xml:space="preserve"> współdziałania czynników genetycznych, środowiskowych, uszkodzenia bariery skórnej i zaburzeń układu immunologicznego. </w:t>
      </w:r>
    </w:p>
    <w:p w14:paraId="552558C7" w14:textId="64330906" w:rsidR="00DC227B" w:rsidRDefault="00CF0235" w:rsidP="00DC227B">
      <w:pPr>
        <w:jc w:val="both"/>
      </w:pPr>
      <w:r w:rsidRPr="00CF0235">
        <w:t xml:space="preserve">AZS jest związane z szeregiem schorzeń współistniejących i powikłań, do których zalicza się m. in. wyprysk rąk i powiek, </w:t>
      </w:r>
      <w:r w:rsidR="00DA3877" w:rsidRPr="00DA3877">
        <w:t>częste i nawracające zakażenia skóry (bakteryjne, wirusowe, grzybicze)</w:t>
      </w:r>
      <w:r w:rsidR="00695DEE">
        <w:t>,</w:t>
      </w:r>
      <w:r w:rsidR="00DA3877" w:rsidRPr="00CF0235">
        <w:t xml:space="preserve"> </w:t>
      </w:r>
      <w:r w:rsidRPr="00CF0235">
        <w:t>alergiczny nieżyt nosa</w:t>
      </w:r>
      <w:r>
        <w:t>, astm</w:t>
      </w:r>
      <w:r w:rsidR="00DA3877">
        <w:t>ę, nietolerancję pokarmową</w:t>
      </w:r>
      <w:r w:rsidR="00DA3877" w:rsidRPr="00DA3877">
        <w:t xml:space="preserve"> </w:t>
      </w:r>
      <w:r w:rsidR="00DA3877">
        <w:t xml:space="preserve">czy </w:t>
      </w:r>
      <w:r w:rsidR="00DA3877" w:rsidRPr="00DA3877">
        <w:t>choroby oczu, w tym zaćmę oraz zapalenia spojówek i rogówki.</w:t>
      </w:r>
      <w:r w:rsidR="00DA3877">
        <w:t xml:space="preserve"> </w:t>
      </w:r>
      <w:r w:rsidRPr="00DA3877">
        <w:t xml:space="preserve">Te </w:t>
      </w:r>
      <w:r w:rsidR="00695DEE" w:rsidRPr="00DA3877">
        <w:t>ostatnie,</w:t>
      </w:r>
      <w:r w:rsidRPr="00DA3877">
        <w:t xml:space="preserve"> jeśli mają charakter przewlekły mogą prowadzić do upośledzenia wzroku.</w:t>
      </w:r>
    </w:p>
    <w:p w14:paraId="14CB9D77" w14:textId="6B0360A0" w:rsidR="00FE4D55" w:rsidRPr="00FE4D55" w:rsidRDefault="00FE4D55" w:rsidP="00FE4D55">
      <w:pPr>
        <w:jc w:val="both"/>
        <w:rPr>
          <w:b/>
        </w:rPr>
      </w:pPr>
      <w:r w:rsidRPr="00FE4D55">
        <w:rPr>
          <w:b/>
        </w:rPr>
        <w:t xml:space="preserve">Samotność </w:t>
      </w:r>
      <w:r w:rsidR="00474C5C">
        <w:rPr>
          <w:b/>
        </w:rPr>
        <w:t>i depresja</w:t>
      </w:r>
    </w:p>
    <w:p w14:paraId="1A1E7847" w14:textId="769197A4" w:rsidR="00955C9E" w:rsidRDefault="00474C5C" w:rsidP="00FE4D55">
      <w:pPr>
        <w:jc w:val="both"/>
      </w:pPr>
      <w:r>
        <w:lastRenderedPageBreak/>
        <w:t>Prawie 91% pacjentów z AZS czuje się zakłopotanych z powodu wyglądu skóry. Boją się negatywnych ocen ze strony społeczeństwa, chowają</w:t>
      </w:r>
      <w:r w:rsidR="00DA4FD2">
        <w:t xml:space="preserve"> rozdrapane rany </w:t>
      </w:r>
      <w:r>
        <w:t>przed wzrokiem innych pod ubraniami, albo zostają w domu, zaszywają się w bezpiecznym dla nich miejscu. To wszystko sprawi</w:t>
      </w:r>
      <w:r w:rsidR="00DA4FD2">
        <w:t>a, ż</w:t>
      </w:r>
      <w:r>
        <w:t>e czują się bardzo samotni, cierpią na stany lękowe</w:t>
      </w:r>
      <w:r w:rsidR="00955C9E">
        <w:t>, mają myśli samobójcze</w:t>
      </w:r>
      <w:r>
        <w:t xml:space="preserve">. Badania pokazują, że osoby zmagające się z AZS mają o 44% większe ryzyko wystąpienia myśli samobójczych </w:t>
      </w:r>
      <w:r w:rsidR="00FC443E">
        <w:br/>
      </w:r>
      <w:r>
        <w:t xml:space="preserve">i o 36% </w:t>
      </w:r>
      <w:r w:rsidR="00DA4FD2">
        <w:t>wyższe</w:t>
      </w:r>
      <w:r>
        <w:t xml:space="preserve"> ryzyko podjęcia prób samobójczych. Wielu pacjentów zmaga się również z depresją </w:t>
      </w:r>
      <w:r w:rsidR="00FC443E">
        <w:br/>
      </w:r>
      <w:r>
        <w:t xml:space="preserve">i choć szacuje się, że ok. </w:t>
      </w:r>
      <w:r w:rsidR="00266210" w:rsidRPr="00266210">
        <w:t xml:space="preserve">30-40% </w:t>
      </w:r>
      <w:r>
        <w:t xml:space="preserve">potrzebuje </w:t>
      </w:r>
      <w:r w:rsidR="00266210">
        <w:t>konsultacji</w:t>
      </w:r>
      <w:r>
        <w:t xml:space="preserve"> psychologa lub psychiatry, aż 86% nie otrzymała nawet propozycji i wskazania od kadry medycznej by z takiego wsparcia skorzystać. </w:t>
      </w:r>
    </w:p>
    <w:p w14:paraId="743C0200" w14:textId="3D25AB4B" w:rsidR="00955C9E" w:rsidRDefault="00955C9E" w:rsidP="00FE4D55">
      <w:pPr>
        <w:jc w:val="both"/>
      </w:pPr>
    </w:p>
    <w:p w14:paraId="4AC8B54D" w14:textId="6236B868" w:rsidR="00FE4D55" w:rsidRPr="00717C95" w:rsidRDefault="00266210" w:rsidP="00266210">
      <w:pPr>
        <w:jc w:val="both"/>
        <w:rPr>
          <w:b/>
        </w:rPr>
      </w:pPr>
      <w:r w:rsidRPr="00266210">
        <w:rPr>
          <w:i/>
        </w:rPr>
        <w:t>Depresja, frustracja, izolacja, ból każdego dnia towarzyszą pacjentom z atopowym zapaleniem skóry. Postanowiliśmy z okazji Światowego Dnia AZS</w:t>
      </w:r>
      <w:r w:rsidR="00717C95">
        <w:rPr>
          <w:i/>
        </w:rPr>
        <w:t xml:space="preserve"> wyjść z cienia i pokazać światu nasze problemy </w:t>
      </w:r>
      <w:r w:rsidR="00A07552" w:rsidRPr="00266210">
        <w:rPr>
          <w:i/>
        </w:rPr>
        <w:t>by mógł nas lepiej zrozumieć</w:t>
      </w:r>
      <w:r w:rsidR="00A07552">
        <w:t xml:space="preserve"> </w:t>
      </w:r>
      <w:r w:rsidR="00717C95">
        <w:t xml:space="preserve">– mówi </w:t>
      </w:r>
      <w:r w:rsidR="00717C95" w:rsidRPr="00266210">
        <w:rPr>
          <w:b/>
        </w:rPr>
        <w:t>Hubert Godziątkowski, prezes</w:t>
      </w:r>
      <w:r w:rsidR="00717C95" w:rsidRPr="00DF7EA8">
        <w:rPr>
          <w:b/>
        </w:rPr>
        <w:t xml:space="preserve"> Polskiego Towarzystwa Chorób Atopowych</w:t>
      </w:r>
      <w:r w:rsidR="00717C95">
        <w:rPr>
          <w:b/>
        </w:rPr>
        <w:t xml:space="preserve"> </w:t>
      </w:r>
      <w:r w:rsidR="00FF0D45">
        <w:rPr>
          <w:b/>
        </w:rPr>
        <w:t>–</w:t>
      </w:r>
      <w:r w:rsidR="001A6E09">
        <w:rPr>
          <w:b/>
        </w:rPr>
        <w:t xml:space="preserve"> </w:t>
      </w:r>
      <w:r w:rsidR="00FF0D45">
        <w:rPr>
          <w:i/>
        </w:rPr>
        <w:t>Z okazji Światowego Dnia AZS</w:t>
      </w:r>
      <w:r w:rsidR="00717C95" w:rsidRPr="00717C95">
        <w:rPr>
          <w:i/>
        </w:rPr>
        <w:t xml:space="preserve"> przy Krakowskim Przedmieściu 66 w Warszawie będzie można</w:t>
      </w:r>
      <w:r w:rsidR="00FF0D45">
        <w:rPr>
          <w:i/>
        </w:rPr>
        <w:t xml:space="preserve"> we wrześniu</w:t>
      </w:r>
      <w:r w:rsidR="00717C95" w:rsidRPr="00717C95">
        <w:rPr>
          <w:i/>
        </w:rPr>
        <w:t xml:space="preserve"> obejrzeć wystawę zdjęć autorstwa Jacka </w:t>
      </w:r>
      <w:proofErr w:type="spellStart"/>
      <w:r w:rsidR="00717C95" w:rsidRPr="00717C95">
        <w:rPr>
          <w:i/>
        </w:rPr>
        <w:t>Poremby</w:t>
      </w:r>
      <w:proofErr w:type="spellEnd"/>
      <w:r w:rsidR="00717C95" w:rsidRPr="00717C95">
        <w:rPr>
          <w:i/>
        </w:rPr>
        <w:t>, któr</w:t>
      </w:r>
      <w:r w:rsidR="00717C95">
        <w:rPr>
          <w:i/>
        </w:rPr>
        <w:t>ej b</w:t>
      </w:r>
      <w:r w:rsidR="00717C95" w:rsidRPr="00717C95">
        <w:rPr>
          <w:i/>
        </w:rPr>
        <w:t>ohaterami</w:t>
      </w:r>
      <w:r w:rsidR="00FF0D45">
        <w:rPr>
          <w:i/>
        </w:rPr>
        <w:t xml:space="preserve"> są</w:t>
      </w:r>
      <w:r w:rsidR="00717C95" w:rsidRPr="00717C95">
        <w:rPr>
          <w:i/>
        </w:rPr>
        <w:t xml:space="preserve"> pacjenci zmagający się z atopowym zapaleniem skóry.</w:t>
      </w:r>
      <w:r w:rsidR="00717C95">
        <w:rPr>
          <w:b/>
        </w:rPr>
        <w:t xml:space="preserve"> </w:t>
      </w:r>
      <w:r w:rsidRPr="00266210">
        <w:rPr>
          <w:i/>
        </w:rPr>
        <w:t xml:space="preserve">Zdjęcia, na których są prawdziwi ludzie i prawdziwe </w:t>
      </w:r>
      <w:r w:rsidR="00FC443E" w:rsidRPr="00266210">
        <w:rPr>
          <w:i/>
        </w:rPr>
        <w:t>emocje</w:t>
      </w:r>
      <w:r w:rsidR="00FC443E">
        <w:rPr>
          <w:i/>
        </w:rPr>
        <w:t xml:space="preserve"> </w:t>
      </w:r>
      <w:r w:rsidR="00FC443E" w:rsidRPr="00266210">
        <w:rPr>
          <w:i/>
        </w:rPr>
        <w:t>połączone</w:t>
      </w:r>
      <w:r w:rsidRPr="00266210">
        <w:rPr>
          <w:i/>
        </w:rPr>
        <w:t xml:space="preserve"> z mocnymi trafiającymi treściami to idealne narzędzie by pokazać to, co do tej pory było bagatelizowane. AZS odciska ogromne piętno na życiu pacjenta, wpływa na je</w:t>
      </w:r>
      <w:r w:rsidR="00DA4FD2">
        <w:rPr>
          <w:i/>
        </w:rPr>
        <w:t>go psychikę, relacje społeczne,</w:t>
      </w:r>
      <w:r w:rsidRPr="00266210">
        <w:rPr>
          <w:i/>
        </w:rPr>
        <w:t xml:space="preserve"> aktywność zawodową. Z powodu ograniczeń wywołanych przez chorobę pacjenci niejednokrotnie tracą pracę, mają problemy ze znalezieniem nowej. Wpadają w problemy finansowe. Tracą sens życia.</w:t>
      </w:r>
      <w:r>
        <w:rPr>
          <w:i/>
        </w:rPr>
        <w:t xml:space="preserve"> Mamy nadzieję, że te wyjątkowe zdjęcia zmienią postrzeganie społeczne tej choroby i pomogą nam w walce z</w:t>
      </w:r>
      <w:r w:rsidR="00DA3877">
        <w:rPr>
          <w:i/>
        </w:rPr>
        <w:t xml:space="preserve"> krzywdzącymi</w:t>
      </w:r>
      <w:r>
        <w:rPr>
          <w:i/>
        </w:rPr>
        <w:t xml:space="preserve"> mitami</w:t>
      </w:r>
      <w:r w:rsidR="00DA4FD2">
        <w:rPr>
          <w:i/>
        </w:rPr>
        <w:t xml:space="preserve"> na temat </w:t>
      </w:r>
      <w:r w:rsidR="00DA4FD2" w:rsidRPr="00DA3877">
        <w:t>AZS</w:t>
      </w:r>
      <w:r w:rsidR="00DA3877" w:rsidRPr="00DA3877">
        <w:t xml:space="preserve"> – dodaje</w:t>
      </w:r>
      <w:r w:rsidR="00DA3877">
        <w:t>.</w:t>
      </w:r>
      <w:r w:rsidR="00DA3877">
        <w:rPr>
          <w:i/>
        </w:rPr>
        <w:t xml:space="preserve"> </w:t>
      </w:r>
    </w:p>
    <w:p w14:paraId="0342F7A0" w14:textId="4D186935" w:rsidR="009F70AC" w:rsidRPr="009F70AC" w:rsidRDefault="00B67A2B" w:rsidP="0036544D">
      <w:pPr>
        <w:jc w:val="both"/>
        <w:rPr>
          <w:i/>
        </w:rPr>
      </w:pPr>
      <w:r w:rsidRPr="0036544D">
        <w:rPr>
          <w:i/>
        </w:rPr>
        <w:t xml:space="preserve">Badania przeprowadzone w ramach kampanii Zrozumieć AZS pokazały, że aż 93,5% chorych </w:t>
      </w:r>
      <w:r w:rsidR="0036544D" w:rsidRPr="0036544D">
        <w:rPr>
          <w:i/>
        </w:rPr>
        <w:t>deklaruje pogorszenie</w:t>
      </w:r>
      <w:r w:rsidRPr="0036544D">
        <w:rPr>
          <w:i/>
        </w:rPr>
        <w:t xml:space="preserve"> jakoś</w:t>
      </w:r>
      <w:r w:rsidR="0036544D" w:rsidRPr="0036544D">
        <w:rPr>
          <w:i/>
        </w:rPr>
        <w:t xml:space="preserve">ci </w:t>
      </w:r>
      <w:r w:rsidRPr="0036544D">
        <w:rPr>
          <w:i/>
        </w:rPr>
        <w:t xml:space="preserve">życia </w:t>
      </w:r>
      <w:r w:rsidR="0036544D" w:rsidRPr="0036544D">
        <w:rPr>
          <w:i/>
        </w:rPr>
        <w:t xml:space="preserve">w wyniku AZS. A jakość życia dla pacjentów jest często ważniejszym aspektem niż samo przeżycie. Gdy deklarowana jakość życia </w:t>
      </w:r>
      <w:r w:rsidR="00682D9D">
        <w:rPr>
          <w:i/>
        </w:rPr>
        <w:t>istotnie spada</w:t>
      </w:r>
      <w:r w:rsidR="0036544D" w:rsidRPr="0036544D">
        <w:rPr>
          <w:i/>
        </w:rPr>
        <w:t xml:space="preserve"> to pacjent wolałby umrzeć niż dalej</w:t>
      </w:r>
      <w:r w:rsidR="009F70AC">
        <w:rPr>
          <w:i/>
        </w:rPr>
        <w:t xml:space="preserve"> żyć w danym stanie chorobowym.</w:t>
      </w:r>
      <w:r w:rsidR="0036544D" w:rsidRPr="0036544D">
        <w:rPr>
          <w:i/>
        </w:rPr>
        <w:t xml:space="preserve"> Ci pacjenci potrzebują wsparcia</w:t>
      </w:r>
      <w:r w:rsidR="0036544D">
        <w:rPr>
          <w:i/>
        </w:rPr>
        <w:t xml:space="preserve"> i skutecznej innowacyjnej terapii, która pozwoli im normalnie żyć</w:t>
      </w:r>
      <w:r w:rsidR="008F6E54">
        <w:rPr>
          <w:i/>
        </w:rPr>
        <w:t xml:space="preserve">. </w:t>
      </w:r>
      <w:r w:rsidR="008F6E54" w:rsidRPr="001A6E09">
        <w:rPr>
          <w:i/>
        </w:rPr>
        <w:t>Codziennie otrzymujemy wiele sygnałów od os</w:t>
      </w:r>
      <w:r w:rsidR="00D5794A" w:rsidRPr="001A6E09">
        <w:rPr>
          <w:i/>
        </w:rPr>
        <w:t xml:space="preserve">ób z AZS, </w:t>
      </w:r>
      <w:r w:rsidR="005D4BED">
        <w:rPr>
          <w:i/>
        </w:rPr>
        <w:t xml:space="preserve">część z nich dotyczy </w:t>
      </w:r>
      <w:r w:rsidR="0040239A" w:rsidRPr="0040239A">
        <w:rPr>
          <w:i/>
        </w:rPr>
        <w:t>brak</w:t>
      </w:r>
      <w:r w:rsidR="0040239A">
        <w:rPr>
          <w:i/>
        </w:rPr>
        <w:t>u</w:t>
      </w:r>
      <w:r w:rsidR="0040239A" w:rsidRPr="0040239A">
        <w:rPr>
          <w:i/>
        </w:rPr>
        <w:t xml:space="preserve"> dostępu do wsparcia psychologicznego</w:t>
      </w:r>
      <w:r w:rsidR="0040239A">
        <w:rPr>
          <w:i/>
        </w:rPr>
        <w:t>. Dlatego</w:t>
      </w:r>
      <w:r w:rsidR="008F6E54" w:rsidRPr="001A6E09">
        <w:rPr>
          <w:i/>
        </w:rPr>
        <w:t xml:space="preserve"> </w:t>
      </w:r>
      <w:r w:rsidR="00E70FE3" w:rsidRPr="008B05B8">
        <w:rPr>
          <w:i/>
        </w:rPr>
        <w:t xml:space="preserve">wkrótce uruchomimy </w:t>
      </w:r>
      <w:r w:rsidR="001A6E09" w:rsidRPr="001A6E09">
        <w:rPr>
          <w:i/>
        </w:rPr>
        <w:t>ogólnopolski</w:t>
      </w:r>
      <w:r w:rsidR="00A954FD" w:rsidRPr="001A6E09">
        <w:rPr>
          <w:i/>
        </w:rPr>
        <w:t xml:space="preserve"> </w:t>
      </w:r>
      <w:r w:rsidR="001A6E09" w:rsidRPr="001A6E09">
        <w:rPr>
          <w:i/>
        </w:rPr>
        <w:t>program</w:t>
      </w:r>
      <w:r w:rsidR="008F6E54" w:rsidRPr="001A6E09">
        <w:rPr>
          <w:i/>
        </w:rPr>
        <w:t xml:space="preserve"> wsparcia psychologicznego </w:t>
      </w:r>
      <w:r w:rsidR="008F6E54" w:rsidRPr="00FF0D45">
        <w:rPr>
          <w:i/>
        </w:rPr>
        <w:t>Psycholog dla Skóry</w:t>
      </w:r>
      <w:r w:rsidR="008F6E54" w:rsidRPr="001A6E09">
        <w:rPr>
          <w:i/>
        </w:rPr>
        <w:t xml:space="preserve">, w ramach którego powstanie baza wiedzy dla psychologów, a </w:t>
      </w:r>
      <w:r w:rsidR="005D4BED">
        <w:rPr>
          <w:i/>
        </w:rPr>
        <w:t>pacjenci</w:t>
      </w:r>
      <w:r w:rsidR="008F6E54" w:rsidRPr="001A6E09">
        <w:rPr>
          <w:i/>
        </w:rPr>
        <w:t xml:space="preserve"> otrzymają pomoc m.in. w formie profesjonalnych grup wsparcia</w:t>
      </w:r>
      <w:r w:rsidR="0036544D" w:rsidRPr="001A6E09">
        <w:rPr>
          <w:i/>
        </w:rPr>
        <w:t xml:space="preserve"> </w:t>
      </w:r>
      <w:r w:rsidR="008F6E54" w:rsidRPr="001A6E09">
        <w:rPr>
          <w:i/>
        </w:rPr>
        <w:t xml:space="preserve">oraz możliwość bezpłatnego spotkania z psychologiem za pośrednictwem telefonu lub </w:t>
      </w:r>
      <w:proofErr w:type="spellStart"/>
      <w:r w:rsidR="008F6E54" w:rsidRPr="001A6E09">
        <w:rPr>
          <w:i/>
        </w:rPr>
        <w:t>internetu</w:t>
      </w:r>
      <w:proofErr w:type="spellEnd"/>
      <w:r w:rsidR="008F6E54" w:rsidRPr="00D5794A">
        <w:rPr>
          <w:i/>
          <w:color w:val="FF0000"/>
        </w:rPr>
        <w:t xml:space="preserve"> </w:t>
      </w:r>
      <w:r w:rsidR="0036544D" w:rsidRPr="001A6E09">
        <w:rPr>
          <w:i/>
        </w:rPr>
        <w:t xml:space="preserve">- </w:t>
      </w:r>
      <w:r w:rsidR="00FF0D45">
        <w:t>mówi</w:t>
      </w:r>
      <w:r w:rsidR="0036544D" w:rsidRPr="001A6E09">
        <w:t xml:space="preserve"> </w:t>
      </w:r>
      <w:r w:rsidR="0036544D" w:rsidRPr="0036544D">
        <w:rPr>
          <w:b/>
        </w:rPr>
        <w:t>Damara Samselska</w:t>
      </w:r>
      <w:r w:rsidR="001A6E09">
        <w:rPr>
          <w:b/>
        </w:rPr>
        <w:t>,</w:t>
      </w:r>
      <w:r w:rsidR="0036544D">
        <w:rPr>
          <w:i/>
        </w:rPr>
        <w:t xml:space="preserve"> </w:t>
      </w:r>
      <w:r w:rsidR="0036544D">
        <w:rPr>
          <w:b/>
        </w:rPr>
        <w:t>prezes AMICUS Fundacji Łuszczycy i ŁZS.</w:t>
      </w:r>
      <w:r w:rsidR="009F70AC">
        <w:rPr>
          <w:b/>
        </w:rPr>
        <w:t xml:space="preserve"> </w:t>
      </w:r>
    </w:p>
    <w:p w14:paraId="10E01E39" w14:textId="5565A768" w:rsidR="00DC227B" w:rsidRPr="00FE4D55" w:rsidRDefault="00FE4D55" w:rsidP="00DC227B">
      <w:pPr>
        <w:jc w:val="both"/>
        <w:rPr>
          <w:b/>
        </w:rPr>
      </w:pPr>
      <w:r w:rsidRPr="00FE4D55">
        <w:rPr>
          <w:b/>
        </w:rPr>
        <w:t xml:space="preserve">Organizacje pacjenckie podporą </w:t>
      </w:r>
      <w:r w:rsidR="00266210">
        <w:rPr>
          <w:b/>
        </w:rPr>
        <w:t xml:space="preserve">w walce </w:t>
      </w:r>
      <w:r w:rsidR="00FC0608">
        <w:rPr>
          <w:b/>
        </w:rPr>
        <w:t>o normalne życie</w:t>
      </w:r>
    </w:p>
    <w:p w14:paraId="00F41C9F" w14:textId="076D5DB7" w:rsidR="00FE4D55" w:rsidRDefault="004359E7" w:rsidP="00DC227B">
      <w:pPr>
        <w:jc w:val="both"/>
      </w:pPr>
      <w:r>
        <w:t>Podczas wizyty u lekarza prowadzącego rzadko jest mowa o organizacjach</w:t>
      </w:r>
      <w:r w:rsidR="00E70FE3">
        <w:t xml:space="preserve"> </w:t>
      </w:r>
      <w:proofErr w:type="spellStart"/>
      <w:r w:rsidRPr="00CD175B">
        <w:t>pacjenckich</w:t>
      </w:r>
      <w:proofErr w:type="spellEnd"/>
      <w:r>
        <w:t>,</w:t>
      </w:r>
      <w:r w:rsidR="00E70FE3">
        <w:t xml:space="preserve"> </w:t>
      </w:r>
      <w:r w:rsidR="00E70FE3" w:rsidRPr="00CD175B">
        <w:t>które</w:t>
      </w:r>
      <w:r w:rsidRPr="00CD175B">
        <w:t xml:space="preserve"> </w:t>
      </w:r>
      <w:r>
        <w:t xml:space="preserve">stanowią podporę dla pacjentów i ich rodzin, służą wiedzą, edukują, zrzeszają innych, tworzą wspierającą się wspólnotę. Aż 80% pacjentów nie uzyskało informacji o takich towarzystwach, choć chcieliby o nich się dowiedzieć. </w:t>
      </w:r>
    </w:p>
    <w:p w14:paraId="2FFA9DCF" w14:textId="3C88FF4E" w:rsidR="004359E7" w:rsidRDefault="004359E7" w:rsidP="00DC227B">
      <w:pPr>
        <w:jc w:val="both"/>
      </w:pPr>
      <w:r w:rsidRPr="00952FDA">
        <w:rPr>
          <w:i/>
        </w:rPr>
        <w:t xml:space="preserve">Nasza organizacja powstała po to, by pomagać pacjentom i ich rodzinom, poznawać ich potrzeby i czasem również mówić o nich w ich imieniu. Dlatego też często prowadzimy badania ankietowe. Pomaga nam to stwierdzić, z jakimi problemami zmagają się oni na co dzień, a często pytamy o kwestie, o których się nie mówi głośno. Na przykład z przeprowadzonej przez nas ankiety w 2019 roku wynika, że aż 91,5% pacjentów doświadcza bólu skóry. Często mówimy o swędzeniu, ale nie zdawaliśmy sobie sprawy z tego, że niemal każdy pacjent czuje </w:t>
      </w:r>
      <w:r w:rsidR="00DA4FD2">
        <w:rPr>
          <w:i/>
        </w:rPr>
        <w:t xml:space="preserve">nieprzerwanie </w:t>
      </w:r>
      <w:r w:rsidRPr="00952FDA">
        <w:rPr>
          <w:i/>
        </w:rPr>
        <w:t xml:space="preserve">ból niemal całego ciała. Z kolei ostatnie badanie przeprowadzone przez PTCA pokazało, że polski pacjent na swoją chorobę musi wydawać ok. 10 000 </w:t>
      </w:r>
      <w:r w:rsidR="00952FDA" w:rsidRPr="00952FDA">
        <w:rPr>
          <w:i/>
        </w:rPr>
        <w:t>zł rocznie, choć oczywiście nie mówimy tu o pacjentach z ciężkim AZS, bo w ich przypadku to koszty rzędu 13 000 zł w ciągu roku</w:t>
      </w:r>
      <w:r w:rsidR="00952FDA">
        <w:t xml:space="preserve"> – </w:t>
      </w:r>
      <w:r w:rsidR="00DA4FD2">
        <w:t>podkreśla</w:t>
      </w:r>
      <w:r w:rsidR="00952FDA">
        <w:t xml:space="preserve"> </w:t>
      </w:r>
      <w:r w:rsidR="00DA4FD2">
        <w:rPr>
          <w:b/>
        </w:rPr>
        <w:t>Hubert Godziątkowski</w:t>
      </w:r>
      <w:r w:rsidR="00FF0D45">
        <w:rPr>
          <w:b/>
        </w:rPr>
        <w:t>.</w:t>
      </w:r>
      <w:r w:rsidR="00DA4FD2">
        <w:rPr>
          <w:b/>
        </w:rPr>
        <w:t xml:space="preserve"> </w:t>
      </w:r>
    </w:p>
    <w:p w14:paraId="50D80F8A" w14:textId="77777777" w:rsidR="00FE4D55" w:rsidRPr="00B83776" w:rsidRDefault="00FE4D55" w:rsidP="00DC227B">
      <w:pPr>
        <w:jc w:val="both"/>
        <w:rPr>
          <w:b/>
        </w:rPr>
      </w:pPr>
      <w:r w:rsidRPr="00B83776">
        <w:rPr>
          <w:b/>
        </w:rPr>
        <w:lastRenderedPageBreak/>
        <w:t xml:space="preserve">Potrzebna skuteczna terapia lekowa </w:t>
      </w:r>
    </w:p>
    <w:p w14:paraId="0BD905FD" w14:textId="0D5CEBB7" w:rsidR="00B83776" w:rsidRDefault="00B83776" w:rsidP="00DC227B">
      <w:pPr>
        <w:jc w:val="both"/>
      </w:pPr>
      <w:r>
        <w:t xml:space="preserve">Według raportu o sytuacji pacjentów z AZS, prawie 44% pacjentów uważa, że osoby zaangażowane </w:t>
      </w:r>
      <w:r w:rsidR="00FC443E">
        <w:br/>
      </w:r>
      <w:r>
        <w:t>w proces leczenia (np. lekarz pierwszego kontaktu, alergolog, dermat</w:t>
      </w:r>
      <w:r w:rsidR="00DA4FD2">
        <w:t xml:space="preserve">olog) nie współpracują ze sobą. Może to </w:t>
      </w:r>
      <w:r>
        <w:t xml:space="preserve">bardzo negatywnie wpłynąć na </w:t>
      </w:r>
      <w:r w:rsidR="00DA4FD2">
        <w:t>przebieg i efekt</w:t>
      </w:r>
      <w:r>
        <w:t xml:space="preserve"> leczenia, które na tę chwilę jest oceniane jako skuteczne jedynie przez 8,5% pacjentów. Stosowane terapie często nie działają lub po ich odstawieniu choroba wraca, czasem ze zdwojoną siłą. Jednak jest światło w tunelu, szczególnie dla pacjentów zmagających się z ciężką postacią atopowego zapalenia skóry. </w:t>
      </w:r>
    </w:p>
    <w:p w14:paraId="1FC7811F" w14:textId="21B8453C" w:rsidR="00FE4D55" w:rsidRDefault="00A02849" w:rsidP="003B163B">
      <w:pPr>
        <w:spacing w:line="288" w:lineRule="auto"/>
        <w:jc w:val="both"/>
        <w:rPr>
          <w:b/>
        </w:rPr>
      </w:pPr>
      <w:r w:rsidRPr="003B163B">
        <w:rPr>
          <w:i/>
        </w:rPr>
        <w:t>Problem współpracy między lekarzami jest już od dawna znany. Powinniśmy wypracować wspólną drogę postępowania z pacjentami chorującymi na atopowe zapalenie skóry</w:t>
      </w:r>
      <w:r w:rsidR="003B163B">
        <w:rPr>
          <w:i/>
        </w:rPr>
        <w:t xml:space="preserve">, to znacznie przyspieszy wypracowanie najlepszej dla pacjenta </w:t>
      </w:r>
      <w:r w:rsidR="00DA4FD2">
        <w:rPr>
          <w:i/>
        </w:rPr>
        <w:t>drogi leczenia</w:t>
      </w:r>
      <w:r w:rsidRPr="003B163B">
        <w:rPr>
          <w:i/>
        </w:rPr>
        <w:t>. Ale na tę chwilę najważniejszym dla nas problemem jest brak refundacji skutecznej terapii, który dotyka głównie osoby zmagające się z ciężką postacią AZS. To na nich cz</w:t>
      </w:r>
      <w:r w:rsidR="00DA4FD2">
        <w:rPr>
          <w:i/>
        </w:rPr>
        <w:t>ęsto nie działają dostępne leki lub</w:t>
      </w:r>
      <w:r w:rsidRPr="003B163B">
        <w:rPr>
          <w:i/>
        </w:rPr>
        <w:t xml:space="preserve"> po ich odstawieniu czują się jeszcze gorzej niż przed rozpoczęciem terapii. Mamy już zarejestrowany pierwszy lek biologiczny o wysokim profilu bezpieczeństwa, </w:t>
      </w:r>
      <w:r w:rsidR="0036544D">
        <w:rPr>
          <w:i/>
        </w:rPr>
        <w:t xml:space="preserve">który otrzymał pozytywną rekomendację prezesa Agencji Oceny Technologii Medycznych i Taryfikacji. </w:t>
      </w:r>
      <w:r w:rsidRPr="003B163B">
        <w:rPr>
          <w:i/>
        </w:rPr>
        <w:t xml:space="preserve">Zarówno my, lekarze, jak i środowisko pacjentów </w:t>
      </w:r>
      <w:r w:rsidR="00266210">
        <w:rPr>
          <w:i/>
        </w:rPr>
        <w:t>m</w:t>
      </w:r>
      <w:r w:rsidR="00266210" w:rsidRPr="00266210">
        <w:rPr>
          <w:i/>
        </w:rPr>
        <w:t xml:space="preserve">amy nadzieję, że już niebawem pojawi się </w:t>
      </w:r>
      <w:r w:rsidR="0036544D">
        <w:rPr>
          <w:i/>
        </w:rPr>
        <w:t xml:space="preserve">on </w:t>
      </w:r>
      <w:r w:rsidR="00266210" w:rsidRPr="00266210">
        <w:rPr>
          <w:i/>
        </w:rPr>
        <w:t>w programie lekowym</w:t>
      </w:r>
      <w:r w:rsidR="00FF0D45">
        <w:rPr>
          <w:i/>
        </w:rPr>
        <w:t>, a pacjenci z</w:t>
      </w:r>
      <w:r w:rsidR="0036544D">
        <w:rPr>
          <w:i/>
        </w:rPr>
        <w:t xml:space="preserve"> ciężką postacią AZS </w:t>
      </w:r>
      <w:r w:rsidR="001C6A6E">
        <w:rPr>
          <w:i/>
        </w:rPr>
        <w:t xml:space="preserve">będą wreszcie mogli </w:t>
      </w:r>
      <w:r w:rsidRPr="003B163B">
        <w:rPr>
          <w:i/>
        </w:rPr>
        <w:t>prowadzić normalne, godne i szczęśliwe życie</w:t>
      </w:r>
      <w:r w:rsidR="001C6A6E">
        <w:rPr>
          <w:i/>
        </w:rPr>
        <w:t xml:space="preserve"> </w:t>
      </w:r>
      <w:r w:rsidR="003B163B">
        <w:t xml:space="preserve">– zaznacza </w:t>
      </w:r>
      <w:r w:rsidR="003B163B" w:rsidRPr="00FF7D89">
        <w:rPr>
          <w:b/>
        </w:rPr>
        <w:t>prof. zw. dr hab. n. med. Joanna Narbutt</w:t>
      </w:r>
      <w:r w:rsidR="003B163B" w:rsidRPr="00FF7D89">
        <w:t xml:space="preserve"> </w:t>
      </w:r>
      <w:r w:rsidR="003B163B" w:rsidRPr="003B163B">
        <w:rPr>
          <w:b/>
        </w:rPr>
        <w:t>Konsultant Krajowy w dziedzinie Dermatologii i Wenerologii, Kierownik Katedry Dermatologii i Kliniki Dermatologii, Dermatologii Dziecięcej i Onkologicznej Uniwersytetu Medycznego w Łodzi, Kierownik Oddziału Dermatologii, Dermatologii Dziecięcej i Onkologicznej WSS im. dr. Wł. Biegańskiego w Łodzi, członek Polskiego Towarzystwa Dermatologicznego.</w:t>
      </w:r>
    </w:p>
    <w:p w14:paraId="3092D265" w14:textId="77777777" w:rsidR="00717C95" w:rsidRDefault="00717C95" w:rsidP="00DC227B">
      <w:pPr>
        <w:spacing w:line="288" w:lineRule="auto"/>
        <w:jc w:val="both"/>
        <w:rPr>
          <w:b/>
        </w:rPr>
      </w:pPr>
    </w:p>
    <w:p w14:paraId="43B13D4E" w14:textId="5E6A56DA" w:rsidR="00DC227B" w:rsidRPr="00FF7D89" w:rsidRDefault="00DC227B" w:rsidP="00DC227B">
      <w:pPr>
        <w:spacing w:line="288" w:lineRule="auto"/>
        <w:jc w:val="both"/>
        <w:rPr>
          <w:b/>
        </w:rPr>
      </w:pPr>
      <w:r w:rsidRPr="00FF7D89">
        <w:rPr>
          <w:b/>
        </w:rPr>
        <w:t>Kampania Zrozumieć AZS</w:t>
      </w:r>
    </w:p>
    <w:p w14:paraId="0189B846" w14:textId="77777777" w:rsidR="00DC227B" w:rsidRDefault="00DC227B" w:rsidP="00DC227B">
      <w:pPr>
        <w:spacing w:line="288" w:lineRule="auto"/>
        <w:jc w:val="both"/>
      </w:pPr>
      <w:r w:rsidRPr="00FF7D89">
        <w:t>„Zrozumieć AZS” to ogólnopolska kampania społeczna poświ</w:t>
      </w:r>
      <w:r>
        <w:t>ęcona atopowemu zapaleniu skóry, której inicjatorem jest Fundacja Edukacji Społecznej. Celem projektu</w:t>
      </w:r>
      <w:r w:rsidRPr="00FF7D89">
        <w:t xml:space="preserve"> jest zmiana percepcji społecznej dotycz</w:t>
      </w:r>
      <w:r>
        <w:t>ącej atopowego zapalenia skóry,</w:t>
      </w:r>
      <w:r w:rsidRPr="00FF7D89">
        <w:t xml:space="preserve"> zwrócenie uwagi na problemy, z jakimi każdego dnia muszą mierzyć się pacjenci cierpiący na tę chorobę oraz walka z wykluczeniem i stygmatyzacją pacjentów.</w:t>
      </w:r>
      <w:r>
        <w:t xml:space="preserve"> </w:t>
      </w:r>
    </w:p>
    <w:p w14:paraId="1B6F0E3A" w14:textId="77777777" w:rsidR="00DC227B" w:rsidRPr="00FF7D89" w:rsidRDefault="00DC227B" w:rsidP="00DC227B">
      <w:pPr>
        <w:spacing w:line="288" w:lineRule="auto"/>
        <w:jc w:val="both"/>
        <w:rPr>
          <w:b/>
        </w:rPr>
      </w:pPr>
      <w:r>
        <w:t>Partnerami kampanii i członkami Koalicji na rzecz AZS są</w:t>
      </w:r>
      <w:r w:rsidRPr="00FF7D89">
        <w:t xml:space="preserve"> kluczowe organizac</w:t>
      </w:r>
      <w:r>
        <w:t xml:space="preserve">je pacjentów </w:t>
      </w:r>
      <w:r>
        <w:br/>
        <w:t>z chorobami skóry</w:t>
      </w:r>
      <w:r w:rsidRPr="00FF7D89">
        <w:t xml:space="preserve">, jak również czołowi eksperci medyczni zajmujący się atopowym zapaleniem skóry oraz chorobami współistniejącymi: </w:t>
      </w:r>
    </w:p>
    <w:p w14:paraId="0E8194C7" w14:textId="60A0C351" w:rsidR="00DC227B" w:rsidRPr="00BA39CE" w:rsidRDefault="00DC227B" w:rsidP="00DC227B">
      <w:pPr>
        <w:spacing w:line="288" w:lineRule="auto"/>
        <w:jc w:val="both"/>
      </w:pPr>
      <w:r w:rsidRPr="00FF7D89">
        <w:rPr>
          <w:b/>
        </w:rPr>
        <w:t>prof. zw. dr hab. n. med. Joanna Narbutt</w:t>
      </w:r>
      <w:r w:rsidRPr="00FF7D89">
        <w:t xml:space="preserve"> </w:t>
      </w:r>
      <w:r w:rsidR="003B163B">
        <w:t xml:space="preserve">- </w:t>
      </w:r>
      <w:r>
        <w:t xml:space="preserve">Konsultant Krajowy w dziedzinie Dermatologii </w:t>
      </w:r>
      <w:r w:rsidR="00AA5B6D">
        <w:br/>
      </w:r>
      <w:r>
        <w:t xml:space="preserve">i Wenerologii, Kierownik Katedry Dermatologii i Kliniki Dermatologii, Dermatologii Dziecięcej </w:t>
      </w:r>
      <w:r w:rsidR="00AA5B6D">
        <w:br/>
      </w:r>
      <w:r>
        <w:t xml:space="preserve">i Onkologicznej Uniwersytetu Medycznego w Łodzi, </w:t>
      </w:r>
      <w:r w:rsidRPr="00951C99">
        <w:t>Kierownik Oddziału Dermatologii, Dermatologii Dziecięcej i Onkologicznej WSS im. dr. Wł. Biegańskiego w Łodzi,</w:t>
      </w:r>
      <w:r>
        <w:t xml:space="preserve"> członek Polskiego Towarzystwa Dermatologicznego.</w:t>
      </w:r>
    </w:p>
    <w:p w14:paraId="1C353CC5" w14:textId="77777777" w:rsidR="00DC227B" w:rsidRPr="00FF7D89" w:rsidRDefault="00DC227B" w:rsidP="00DC227B">
      <w:pPr>
        <w:spacing w:line="288" w:lineRule="auto"/>
        <w:jc w:val="both"/>
        <w:rPr>
          <w:b/>
        </w:rPr>
      </w:pPr>
      <w:r w:rsidRPr="00FF7D89">
        <w:rPr>
          <w:b/>
        </w:rPr>
        <w:t>prof. dr hab. n. med. dr h.c. Roman J. Nowicki</w:t>
      </w:r>
      <w:r w:rsidRPr="00FF7D89">
        <w:t xml:space="preserve"> </w:t>
      </w:r>
      <w:r w:rsidR="003B163B">
        <w:t xml:space="preserve">- </w:t>
      </w:r>
      <w:r w:rsidRPr="00FF7D89">
        <w:t>specjalista dermatolog i alergolog,</w:t>
      </w:r>
      <w:r>
        <w:t xml:space="preserve"> </w:t>
      </w:r>
      <w:r w:rsidRPr="00FF7D89">
        <w:t>kierownik Katedry i Kliniki Dermatologii, Wenerologii i Alergologii Gdańskiego Uniwersytetu Medycznego, przewodniczący Sekcji Dermatologicznej Polskiego Towarzystwa Alergologicznego (PTA) i Oddziału Morskiego Polskiego Towarzystwa Dermatologicznego (PTD), przewodniczący Rady Naukowej Polskiego Towarzystwa Chorób</w:t>
      </w:r>
      <w:r>
        <w:t xml:space="preserve"> </w:t>
      </w:r>
      <w:r w:rsidRPr="00FF7D89">
        <w:t>Atopowych (PTCA).</w:t>
      </w:r>
    </w:p>
    <w:p w14:paraId="416922AD" w14:textId="77777777" w:rsidR="00DC227B" w:rsidRPr="00FF7D89" w:rsidRDefault="00DC227B" w:rsidP="00DC227B">
      <w:pPr>
        <w:spacing w:line="288" w:lineRule="auto"/>
        <w:jc w:val="both"/>
        <w:rPr>
          <w:b/>
        </w:rPr>
      </w:pPr>
      <w:r w:rsidRPr="00FF7D89">
        <w:rPr>
          <w:b/>
          <w:lang w:val="en-US"/>
        </w:rPr>
        <w:lastRenderedPageBreak/>
        <w:t xml:space="preserve">prof. dr hab. n. med. </w:t>
      </w:r>
      <w:r w:rsidRPr="00FF7D89">
        <w:rPr>
          <w:b/>
        </w:rPr>
        <w:t>Jacek Szepietowski</w:t>
      </w:r>
      <w:r w:rsidRPr="00FF7D89">
        <w:t xml:space="preserve"> </w:t>
      </w:r>
      <w:r w:rsidR="003B163B">
        <w:t xml:space="preserve">- </w:t>
      </w:r>
      <w:r w:rsidRPr="00FF7D89">
        <w:t xml:space="preserve">Kierownik Katedry i Kliniki Dermatologii, Wenerologii </w:t>
      </w:r>
      <w:r w:rsidRPr="00FF7D89">
        <w:br/>
        <w:t xml:space="preserve">i Alergologii Uniwersytetu Medycznego we Wrocławiu, Prorektor ds. Rozwoju Uczelni Uniwersytetu Medycznego we Wrocławiu, Honorowy Prezes Polskiego Towarzystwa Dermatologicznego. </w:t>
      </w:r>
    </w:p>
    <w:p w14:paraId="79642584" w14:textId="77777777" w:rsidR="00DC227B" w:rsidRDefault="00DC227B" w:rsidP="00DC227B">
      <w:pPr>
        <w:spacing w:line="288" w:lineRule="auto"/>
        <w:jc w:val="both"/>
      </w:pPr>
      <w:r w:rsidRPr="00FF7D89">
        <w:rPr>
          <w:b/>
        </w:rPr>
        <w:t xml:space="preserve">prof. nadzw. dr hab. n. med. Witold Owczarek </w:t>
      </w:r>
      <w:r w:rsidR="003B163B">
        <w:rPr>
          <w:b/>
        </w:rPr>
        <w:t xml:space="preserve">- </w:t>
      </w:r>
      <w:r w:rsidRPr="00FF7D89">
        <w:t xml:space="preserve">Kierownik Kliniki Dermatologii CSK MON Wojskowego Instytutu Medycznego w Warszawie, Konsultant Krajowy w zakresie dermatologii i wenerologii Wojskowej Służby Zdrowia, członek Polskiego Towarzystwa Dermatologicznego, Amerykańskiej Akademii Dermatologii (AAD), Stowarzyszenia Lekarzy Dermatologów Estetycznych, Europejskiego Stowarzyszenia Dermatologii Estetycznej i Kosmetycznej (ESCAD). </w:t>
      </w:r>
    </w:p>
    <w:p w14:paraId="1200393C" w14:textId="77777777" w:rsidR="00DC227B" w:rsidRPr="00FF7D89" w:rsidRDefault="00DC227B" w:rsidP="00DC227B">
      <w:pPr>
        <w:spacing w:line="288" w:lineRule="auto"/>
        <w:jc w:val="both"/>
      </w:pPr>
      <w:r w:rsidRPr="00641807">
        <w:rPr>
          <w:b/>
        </w:rPr>
        <w:t>prof. nadzw. dr hab. n. med. Irena Walecka, MBA</w:t>
      </w:r>
      <w:r>
        <w:t xml:space="preserve"> </w:t>
      </w:r>
      <w:r w:rsidRPr="00641807">
        <w:t>kierownik Kliniki Dermatologii CMKP w Centralnym Szpitalu Klinicznym w Warszawie, konsultant wojewódzki ds. dermatologii i wenerologii województwa mazowieckiego, członek Polskiego Towarzystwa Dermatologicznego.</w:t>
      </w:r>
    </w:p>
    <w:p w14:paraId="2DA06513" w14:textId="77777777" w:rsidR="00DC227B" w:rsidRPr="00FF7D89" w:rsidRDefault="00DC227B" w:rsidP="00DC227B">
      <w:pPr>
        <w:spacing w:line="288" w:lineRule="auto"/>
        <w:jc w:val="both"/>
      </w:pPr>
      <w:r w:rsidRPr="00FF7D89">
        <w:t>Patronat nad kampanią objęło Polskie Towarzystwo Psychologiczne</w:t>
      </w:r>
      <w:r>
        <w:t xml:space="preserve"> i Polskie Towarzystwo Alergologiczne</w:t>
      </w:r>
      <w:r w:rsidRPr="00FF7D89">
        <w:t>.</w:t>
      </w:r>
    </w:p>
    <w:p w14:paraId="7D525F2B" w14:textId="77777777" w:rsidR="00DC227B" w:rsidRPr="00FF7D89" w:rsidRDefault="00DC227B" w:rsidP="00DC227B">
      <w:pPr>
        <w:spacing w:line="288" w:lineRule="auto"/>
        <w:jc w:val="both"/>
      </w:pPr>
      <w:r w:rsidRPr="00FF7D89">
        <w:t xml:space="preserve">Więcej informacji na temat kampanii i Koalicji na rzecz AZS na </w:t>
      </w:r>
      <w:hyperlink r:id="rId8" w:history="1">
        <w:r w:rsidRPr="00FF7D89">
          <w:rPr>
            <w:rStyle w:val="Hipercze"/>
          </w:rPr>
          <w:t>www.zrozumiecazs.pl</w:t>
        </w:r>
      </w:hyperlink>
      <w:r>
        <w:rPr>
          <w:rStyle w:val="Hipercze"/>
        </w:rPr>
        <w:t>.</w:t>
      </w:r>
    </w:p>
    <w:p w14:paraId="5C19E995" w14:textId="77777777" w:rsidR="00DC227B" w:rsidRPr="00FF7D89" w:rsidRDefault="00DC227B" w:rsidP="00DC227B">
      <w:pPr>
        <w:spacing w:line="288" w:lineRule="auto"/>
        <w:jc w:val="both"/>
      </w:pPr>
      <w:r w:rsidRPr="00FF7D89">
        <w:t>Wywiady z pacjentami:</w:t>
      </w:r>
    </w:p>
    <w:p w14:paraId="6922E7CC" w14:textId="77777777" w:rsidR="00DC227B" w:rsidRPr="00FF7D89" w:rsidRDefault="003A6D3F" w:rsidP="00DC227B">
      <w:pPr>
        <w:spacing w:line="288" w:lineRule="auto"/>
        <w:jc w:val="both"/>
      </w:pPr>
      <w:hyperlink r:id="rId9" w:history="1">
        <w:r w:rsidR="00DC227B" w:rsidRPr="00FF7D89">
          <w:rPr>
            <w:rStyle w:val="Hipercze"/>
          </w:rPr>
          <w:t>https://www.youtube.com/watch?v=nTUdQyKPxqU&amp;t=99s</w:t>
        </w:r>
      </w:hyperlink>
    </w:p>
    <w:p w14:paraId="7B2361CF" w14:textId="77777777" w:rsidR="00DC227B" w:rsidRPr="00FF7D89" w:rsidRDefault="003A6D3F" w:rsidP="00DC227B">
      <w:pPr>
        <w:spacing w:line="288" w:lineRule="auto"/>
        <w:jc w:val="both"/>
      </w:pPr>
      <w:hyperlink r:id="rId10" w:history="1">
        <w:r w:rsidR="00DC227B" w:rsidRPr="00FF7D89">
          <w:rPr>
            <w:rStyle w:val="Hipercze"/>
          </w:rPr>
          <w:t>https://www.youtube.com/watch?v=LKoeRTh8_7I&amp;t=1s</w:t>
        </w:r>
      </w:hyperlink>
    </w:p>
    <w:p w14:paraId="176C4733" w14:textId="77777777" w:rsidR="00DC227B" w:rsidRPr="00FF7D89" w:rsidRDefault="003A6D3F" w:rsidP="00DC227B">
      <w:pPr>
        <w:spacing w:line="288" w:lineRule="auto"/>
        <w:jc w:val="both"/>
      </w:pPr>
      <w:hyperlink r:id="rId11" w:history="1">
        <w:r w:rsidR="00DC227B" w:rsidRPr="00FF7D89">
          <w:rPr>
            <w:rStyle w:val="Hipercze"/>
          </w:rPr>
          <w:t>https://www.youtube.com/watch?v=PWUkhzY86vg&amp;t=8s</w:t>
        </w:r>
      </w:hyperlink>
    </w:p>
    <w:p w14:paraId="2FF432E4" w14:textId="77777777" w:rsidR="00DC227B" w:rsidRPr="00FF7D89" w:rsidRDefault="00DC227B" w:rsidP="00DC227B">
      <w:pPr>
        <w:spacing w:line="288" w:lineRule="auto"/>
        <w:jc w:val="both"/>
        <w:rPr>
          <w:b/>
        </w:rPr>
      </w:pPr>
      <w:r w:rsidRPr="00FF7D89">
        <w:rPr>
          <w:b/>
        </w:rPr>
        <w:t>Kontakt dla mediów</w:t>
      </w:r>
    </w:p>
    <w:p w14:paraId="4651139E" w14:textId="77777777" w:rsidR="00DC227B" w:rsidRPr="00FF7D89" w:rsidRDefault="00DC227B" w:rsidP="00DC227B">
      <w:pPr>
        <w:spacing w:line="288" w:lineRule="auto"/>
        <w:jc w:val="both"/>
      </w:pPr>
      <w:proofErr w:type="spellStart"/>
      <w:r w:rsidRPr="00FF7D89">
        <w:t>Compass</w:t>
      </w:r>
      <w:proofErr w:type="spellEnd"/>
      <w:r w:rsidRPr="00FF7D89">
        <w:t xml:space="preserve"> PR</w:t>
      </w:r>
    </w:p>
    <w:p w14:paraId="2F6A767B" w14:textId="77777777" w:rsidR="00DC227B" w:rsidRPr="00FF7D89" w:rsidRDefault="00DC227B" w:rsidP="00DC227B">
      <w:pPr>
        <w:spacing w:after="0" w:line="288" w:lineRule="auto"/>
        <w:jc w:val="both"/>
      </w:pPr>
      <w:r w:rsidRPr="00FF7D89">
        <w:t>Karolina Waligóra</w:t>
      </w:r>
    </w:p>
    <w:p w14:paraId="22501D9C" w14:textId="77777777" w:rsidR="00DC227B" w:rsidRPr="00FF7D89" w:rsidRDefault="003A6D3F" w:rsidP="00DC227B">
      <w:pPr>
        <w:spacing w:after="0" w:line="288" w:lineRule="auto"/>
        <w:jc w:val="both"/>
      </w:pPr>
      <w:hyperlink r:id="rId12" w:history="1">
        <w:r w:rsidR="00DC227B" w:rsidRPr="00FF7D89">
          <w:rPr>
            <w:rStyle w:val="Hipercze"/>
          </w:rPr>
          <w:t>k.waligora@compasspr.pl</w:t>
        </w:r>
      </w:hyperlink>
    </w:p>
    <w:p w14:paraId="768CA3BD" w14:textId="77777777" w:rsidR="00DC227B" w:rsidRPr="00FF7D89" w:rsidRDefault="00DC227B" w:rsidP="00DC227B">
      <w:pPr>
        <w:spacing w:after="0" w:line="288" w:lineRule="auto"/>
        <w:jc w:val="both"/>
      </w:pPr>
      <w:proofErr w:type="spellStart"/>
      <w:r w:rsidRPr="00FF7D89">
        <w:t>tel</w:t>
      </w:r>
      <w:proofErr w:type="spellEnd"/>
      <w:r w:rsidRPr="00FF7D89">
        <w:t>: +48 500 088 365</w:t>
      </w:r>
    </w:p>
    <w:p w14:paraId="0C728119" w14:textId="77777777" w:rsidR="00DC227B" w:rsidRPr="00FF7D89" w:rsidRDefault="00DC227B" w:rsidP="00DC227B">
      <w:pPr>
        <w:spacing w:line="288" w:lineRule="auto"/>
        <w:jc w:val="both"/>
      </w:pPr>
    </w:p>
    <w:p w14:paraId="1FCF643E" w14:textId="77777777" w:rsidR="00DC227B" w:rsidRPr="00FF7D89" w:rsidRDefault="00DC227B" w:rsidP="00DC227B">
      <w:pPr>
        <w:spacing w:after="0" w:line="288" w:lineRule="auto"/>
        <w:jc w:val="both"/>
      </w:pPr>
      <w:r w:rsidRPr="00FF7D89">
        <w:t>Monika Szczygieł</w:t>
      </w:r>
    </w:p>
    <w:p w14:paraId="72454EED" w14:textId="77777777" w:rsidR="00DC227B" w:rsidRPr="00FF7D89" w:rsidRDefault="003A6D3F" w:rsidP="00DC227B">
      <w:pPr>
        <w:spacing w:after="0" w:line="288" w:lineRule="auto"/>
        <w:jc w:val="both"/>
      </w:pPr>
      <w:hyperlink r:id="rId13" w:history="1">
        <w:r w:rsidR="00DC227B" w:rsidRPr="00FF7D89">
          <w:rPr>
            <w:rStyle w:val="Hipercze"/>
          </w:rPr>
          <w:t>m.szczygiel@compasspr.pl</w:t>
        </w:r>
      </w:hyperlink>
    </w:p>
    <w:p w14:paraId="67F1C0F9" w14:textId="77777777" w:rsidR="00DC227B" w:rsidRDefault="00DC227B" w:rsidP="00DC227B">
      <w:pPr>
        <w:spacing w:after="0" w:line="288" w:lineRule="auto"/>
        <w:jc w:val="both"/>
      </w:pPr>
      <w:proofErr w:type="spellStart"/>
      <w:r w:rsidRPr="00FF7D89">
        <w:t>tel</w:t>
      </w:r>
      <w:proofErr w:type="spellEnd"/>
      <w:r w:rsidRPr="00FF7D89">
        <w:t>: +48 533 523</w:t>
      </w:r>
      <w:r>
        <w:t> </w:t>
      </w:r>
      <w:r w:rsidRPr="00FF7D89">
        <w:t>313</w:t>
      </w:r>
    </w:p>
    <w:p w14:paraId="4084F96F" w14:textId="77777777" w:rsidR="00DC227B" w:rsidRDefault="00DC227B" w:rsidP="00DC227B">
      <w:pPr>
        <w:jc w:val="both"/>
      </w:pPr>
    </w:p>
    <w:p w14:paraId="4861DD28" w14:textId="77777777" w:rsidR="00DC227B" w:rsidRDefault="00DC227B"/>
    <w:sectPr w:rsidR="00D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89BB" w14:textId="77777777" w:rsidR="003A6D3F" w:rsidRDefault="003A6D3F" w:rsidP="00DC227B">
      <w:pPr>
        <w:spacing w:after="0" w:line="240" w:lineRule="auto"/>
      </w:pPr>
      <w:r>
        <w:separator/>
      </w:r>
    </w:p>
  </w:endnote>
  <w:endnote w:type="continuationSeparator" w:id="0">
    <w:p w14:paraId="01A74998" w14:textId="77777777" w:rsidR="003A6D3F" w:rsidRDefault="003A6D3F" w:rsidP="00D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4CD1" w14:textId="77777777" w:rsidR="003A6D3F" w:rsidRDefault="003A6D3F" w:rsidP="00DC227B">
      <w:pPr>
        <w:spacing w:after="0" w:line="240" w:lineRule="auto"/>
      </w:pPr>
      <w:r>
        <w:separator/>
      </w:r>
    </w:p>
  </w:footnote>
  <w:footnote w:type="continuationSeparator" w:id="0">
    <w:p w14:paraId="4298F738" w14:textId="77777777" w:rsidR="003A6D3F" w:rsidRDefault="003A6D3F" w:rsidP="00DC227B">
      <w:pPr>
        <w:spacing w:after="0" w:line="240" w:lineRule="auto"/>
      </w:pPr>
      <w:r>
        <w:continuationSeparator/>
      </w:r>
    </w:p>
  </w:footnote>
  <w:footnote w:id="1">
    <w:p w14:paraId="20A75F11" w14:textId="3DC759F3" w:rsidR="005F523B" w:rsidRDefault="005F523B">
      <w:pPr>
        <w:pStyle w:val="Tekstprzypisudolnego"/>
      </w:pPr>
      <w:r>
        <w:rPr>
          <w:rStyle w:val="Odwoanieprzypisudolnego"/>
        </w:rPr>
        <w:footnoteRef/>
      </w:r>
      <w:r w:rsidR="00E70FE3">
        <w:t xml:space="preserve"> Raport AMICUS Fundacji </w:t>
      </w:r>
      <w:r w:rsidR="00E70FE3" w:rsidRPr="00E70FE3">
        <w:rPr>
          <w:color w:val="FF0000"/>
        </w:rPr>
        <w:t>Ł</w:t>
      </w:r>
      <w:r>
        <w:t>uszczycy i ŁZS „Sytuacja osób dorosłych chorujących na atopowe zapalenie skóry w Polsce”</w:t>
      </w:r>
      <w:r w:rsidR="00FC443E">
        <w:t xml:space="preserve"> w ramach kampanii Zrozumieć AZS.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7B"/>
    <w:rsid w:val="00011067"/>
    <w:rsid w:val="00085EE4"/>
    <w:rsid w:val="00086125"/>
    <w:rsid w:val="0009167B"/>
    <w:rsid w:val="00097F88"/>
    <w:rsid w:val="00161838"/>
    <w:rsid w:val="00166B81"/>
    <w:rsid w:val="001A6E09"/>
    <w:rsid w:val="001C6A6E"/>
    <w:rsid w:val="00266210"/>
    <w:rsid w:val="002928D8"/>
    <w:rsid w:val="002A047E"/>
    <w:rsid w:val="00313F53"/>
    <w:rsid w:val="0034680E"/>
    <w:rsid w:val="0036544D"/>
    <w:rsid w:val="003A6D3F"/>
    <w:rsid w:val="003B163B"/>
    <w:rsid w:val="0040239A"/>
    <w:rsid w:val="00404970"/>
    <w:rsid w:val="004359E7"/>
    <w:rsid w:val="004428BE"/>
    <w:rsid w:val="00474C5C"/>
    <w:rsid w:val="004B3374"/>
    <w:rsid w:val="00567F48"/>
    <w:rsid w:val="00595D43"/>
    <w:rsid w:val="005A2F97"/>
    <w:rsid w:val="005D4BED"/>
    <w:rsid w:val="005E7F53"/>
    <w:rsid w:val="005F523B"/>
    <w:rsid w:val="00647FE8"/>
    <w:rsid w:val="00682D9D"/>
    <w:rsid w:val="00695DEE"/>
    <w:rsid w:val="006E3258"/>
    <w:rsid w:val="006E6F56"/>
    <w:rsid w:val="00717C95"/>
    <w:rsid w:val="008515B1"/>
    <w:rsid w:val="008B05B8"/>
    <w:rsid w:val="008F6E54"/>
    <w:rsid w:val="009224B7"/>
    <w:rsid w:val="00952532"/>
    <w:rsid w:val="00952FDA"/>
    <w:rsid w:val="00955C9E"/>
    <w:rsid w:val="0096745C"/>
    <w:rsid w:val="0097451D"/>
    <w:rsid w:val="009F2086"/>
    <w:rsid w:val="009F70AC"/>
    <w:rsid w:val="00A02849"/>
    <w:rsid w:val="00A07552"/>
    <w:rsid w:val="00A10998"/>
    <w:rsid w:val="00A941D9"/>
    <w:rsid w:val="00A954FD"/>
    <w:rsid w:val="00AA5B6D"/>
    <w:rsid w:val="00B668E1"/>
    <w:rsid w:val="00B67A2B"/>
    <w:rsid w:val="00B83776"/>
    <w:rsid w:val="00C40579"/>
    <w:rsid w:val="00C60DD9"/>
    <w:rsid w:val="00C7531F"/>
    <w:rsid w:val="00CB3A18"/>
    <w:rsid w:val="00CD175B"/>
    <w:rsid w:val="00CE3FD8"/>
    <w:rsid w:val="00CF0235"/>
    <w:rsid w:val="00D5794A"/>
    <w:rsid w:val="00DA3877"/>
    <w:rsid w:val="00DA4FD2"/>
    <w:rsid w:val="00DC227B"/>
    <w:rsid w:val="00DE2301"/>
    <w:rsid w:val="00DF7EA8"/>
    <w:rsid w:val="00E70FE3"/>
    <w:rsid w:val="00EC2BF7"/>
    <w:rsid w:val="00F837EA"/>
    <w:rsid w:val="00FC0608"/>
    <w:rsid w:val="00FC443E"/>
    <w:rsid w:val="00FE4D55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3E8"/>
  <w15:chartTrackingRefBased/>
  <w15:docId w15:val="{7713EAA5-78EF-400F-ADB3-5BE1FCE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2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22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C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ozumiecazs.pl" TargetMode="External"/><Relationship Id="rId13" Type="http://schemas.openxmlformats.org/officeDocument/2006/relationships/hyperlink" Target="mailto:m.szczygiel@compass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waligora@compass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WUkhzY86vg&amp;t=8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KoeRTh8_7I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UdQyKPxqU&amp;t=9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3EE7-0436-40E8-9BC0-64A75EB7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m.szczygiel</dc:creator>
  <cp:keywords/>
  <dc:description/>
  <cp:lastModifiedBy>m.szczygiel</cp:lastModifiedBy>
  <cp:revision>6</cp:revision>
  <cp:lastPrinted>2020-09-09T07:16:00Z</cp:lastPrinted>
  <dcterms:created xsi:type="dcterms:W3CDTF">2020-09-09T06:33:00Z</dcterms:created>
  <dcterms:modified xsi:type="dcterms:W3CDTF">2020-09-09T09:00:00Z</dcterms:modified>
</cp:coreProperties>
</file>